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EA5E8" w14:textId="77777777" w:rsidR="00FE067E" w:rsidRPr="00004D81" w:rsidRDefault="00CD36CF" w:rsidP="00CC1F3B">
      <w:pPr>
        <w:pStyle w:val="TitlePageOrigin"/>
        <w:rPr>
          <w:color w:val="auto"/>
        </w:rPr>
      </w:pPr>
      <w:r w:rsidRPr="00004D81">
        <w:rPr>
          <w:color w:val="auto"/>
        </w:rPr>
        <w:t>WEST virginia legislature</w:t>
      </w:r>
    </w:p>
    <w:p w14:paraId="195FAB25" w14:textId="77777777" w:rsidR="00CD36CF" w:rsidRPr="00004D81" w:rsidRDefault="00CD36CF" w:rsidP="00CC1F3B">
      <w:pPr>
        <w:pStyle w:val="TitlePageSession"/>
        <w:rPr>
          <w:color w:val="auto"/>
        </w:rPr>
      </w:pPr>
      <w:r w:rsidRPr="00004D81">
        <w:rPr>
          <w:color w:val="auto"/>
        </w:rPr>
        <w:t>20</w:t>
      </w:r>
      <w:r w:rsidR="00CB1ADC" w:rsidRPr="00004D81">
        <w:rPr>
          <w:color w:val="auto"/>
        </w:rPr>
        <w:t>2</w:t>
      </w:r>
      <w:r w:rsidR="004D36C4" w:rsidRPr="00004D81">
        <w:rPr>
          <w:color w:val="auto"/>
        </w:rPr>
        <w:t>1</w:t>
      </w:r>
      <w:r w:rsidRPr="00004D81">
        <w:rPr>
          <w:color w:val="auto"/>
        </w:rPr>
        <w:t xml:space="preserve"> regular session</w:t>
      </w:r>
    </w:p>
    <w:p w14:paraId="063579A5" w14:textId="77777777" w:rsidR="00CD36CF" w:rsidRPr="00004D81" w:rsidRDefault="000138F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04D81">
            <w:rPr>
              <w:color w:val="auto"/>
            </w:rPr>
            <w:t>Introduced</w:t>
          </w:r>
        </w:sdtContent>
      </w:sdt>
    </w:p>
    <w:p w14:paraId="4C886231" w14:textId="714CCFAE" w:rsidR="00CD36CF" w:rsidRPr="00004D81" w:rsidRDefault="000138F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04D81">
            <w:rPr>
              <w:color w:val="auto"/>
            </w:rPr>
            <w:t>House</w:t>
          </w:r>
        </w:sdtContent>
      </w:sdt>
      <w:r w:rsidR="00303684" w:rsidRPr="00004D81">
        <w:rPr>
          <w:color w:val="auto"/>
        </w:rPr>
        <w:t xml:space="preserve"> </w:t>
      </w:r>
      <w:r w:rsidR="00CD36CF" w:rsidRPr="00004D8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2202</w:t>
          </w:r>
        </w:sdtContent>
      </w:sdt>
    </w:p>
    <w:p w14:paraId="272BD4EF" w14:textId="2F954C93" w:rsidR="00CD36CF" w:rsidRPr="00004D81" w:rsidRDefault="00CD36CF" w:rsidP="00CC1F3B">
      <w:pPr>
        <w:pStyle w:val="Sponsors"/>
        <w:rPr>
          <w:color w:val="auto"/>
        </w:rPr>
      </w:pPr>
      <w:r w:rsidRPr="00004D81">
        <w:rPr>
          <w:color w:val="auto"/>
        </w:rPr>
        <w:t xml:space="preserve">By </w:t>
      </w:r>
      <w:sdt>
        <w:sdtPr>
          <w:rPr>
            <w:color w:val="auto"/>
          </w:rPr>
          <w:tag w:val="Sponsors"/>
          <w:id w:val="1589585889"/>
          <w:placeholder>
            <w:docPart w:val="BC6A277E70A54C5D83F0F91084EB54B0"/>
          </w:placeholder>
          <w:text w:multiLine="1"/>
        </w:sdtPr>
        <w:sdtEndPr/>
        <w:sdtContent>
          <w:r w:rsidR="00053009" w:rsidRPr="00004D81">
            <w:rPr>
              <w:color w:val="auto"/>
            </w:rPr>
            <w:t>Delegate</w:t>
          </w:r>
          <w:r w:rsidR="00531181" w:rsidRPr="00004D81">
            <w:rPr>
              <w:color w:val="auto"/>
            </w:rPr>
            <w:t>s</w:t>
          </w:r>
          <w:r w:rsidR="00053009" w:rsidRPr="00004D81">
            <w:rPr>
              <w:color w:val="auto"/>
            </w:rPr>
            <w:t xml:space="preserve"> </w:t>
          </w:r>
          <w:r w:rsidR="00D04391" w:rsidRPr="00004D81">
            <w:rPr>
              <w:color w:val="auto"/>
            </w:rPr>
            <w:t>J. Jeffries</w:t>
          </w:r>
          <w:r w:rsidR="00531181" w:rsidRPr="00004D81">
            <w:rPr>
              <w:color w:val="auto"/>
            </w:rPr>
            <w:t xml:space="preserve"> and Fast</w:t>
          </w:r>
        </w:sdtContent>
      </w:sdt>
    </w:p>
    <w:p w14:paraId="57949436" w14:textId="5ECF5303" w:rsidR="00E831B3" w:rsidRPr="00004D81" w:rsidRDefault="00CD36CF" w:rsidP="00CC1F3B">
      <w:pPr>
        <w:pStyle w:val="References"/>
        <w:rPr>
          <w:color w:val="auto"/>
        </w:rPr>
      </w:pPr>
      <w:r w:rsidRPr="00004D81">
        <w:rPr>
          <w:color w:val="auto"/>
        </w:rPr>
        <w:t>[</w:t>
      </w:r>
      <w:sdt>
        <w:sdtPr>
          <w:rPr>
            <w:color w:val="auto"/>
          </w:rPr>
          <w:tag w:val="References"/>
          <w:id w:val="-1043047873"/>
          <w:placeholder>
            <w:docPart w:val="460D713500284C7FB4932CF3609CC106"/>
          </w:placeholder>
          <w:text w:multiLine="1"/>
        </w:sdtPr>
        <w:sdtEndPr/>
        <w:sdtContent>
          <w:r w:rsidR="000138F3">
            <w:rPr>
              <w:color w:val="auto"/>
            </w:rPr>
            <w:t>Introduced February 10, 2021; Referred to the Committee on Government Organization then the Judiciary</w:t>
          </w:r>
        </w:sdtContent>
      </w:sdt>
      <w:r w:rsidRPr="00004D81">
        <w:rPr>
          <w:color w:val="auto"/>
        </w:rPr>
        <w:t>]</w:t>
      </w:r>
    </w:p>
    <w:p w14:paraId="0ADDDFBA" w14:textId="49E7151D" w:rsidR="00D04391" w:rsidRPr="00004D81" w:rsidRDefault="0000526A" w:rsidP="00D04391">
      <w:pPr>
        <w:pStyle w:val="TitleSection"/>
        <w:rPr>
          <w:color w:val="auto"/>
        </w:rPr>
      </w:pPr>
      <w:r w:rsidRPr="00004D81">
        <w:rPr>
          <w:color w:val="auto"/>
        </w:rPr>
        <w:lastRenderedPageBreak/>
        <w:t>A BILL</w:t>
      </w:r>
      <w:r w:rsidR="00D04391" w:rsidRPr="00004D81">
        <w:rPr>
          <w:color w:val="auto"/>
        </w:rPr>
        <w:t xml:space="preserve"> to amend the Code of West Virginia, 1931, as amended</w:t>
      </w:r>
      <w:r w:rsidR="00606FDA" w:rsidRPr="00004D81">
        <w:rPr>
          <w:color w:val="auto"/>
        </w:rPr>
        <w:t>,</w:t>
      </w:r>
      <w:r w:rsidR="00D04391" w:rsidRPr="00004D81">
        <w:rPr>
          <w:color w:val="auto"/>
        </w:rPr>
        <w:t xml:space="preserve"> by adding thereto a new article, designated §5B-4-1, §5B-4-2, §5B-4-3, and §5B-4-4, all relating to creating the West Virginia Intrastate Commerce Improvement Act; and ensuring that businesses, organizations and employers doing business in West Virginia are subject to uniform nondiscrimination laws and obligations.</w:t>
      </w:r>
    </w:p>
    <w:p w14:paraId="7CDCABB2" w14:textId="77777777" w:rsidR="00D04391" w:rsidRPr="00004D81" w:rsidRDefault="00D04391" w:rsidP="00D04391">
      <w:pPr>
        <w:pStyle w:val="EnactingClause"/>
        <w:rPr>
          <w:color w:val="auto"/>
        </w:rPr>
        <w:sectPr w:rsidR="00D04391" w:rsidRPr="00004D81" w:rsidSect="000530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4D81">
        <w:rPr>
          <w:color w:val="auto"/>
        </w:rPr>
        <w:t>Be it enacted by the Legislature of West Virginia:</w:t>
      </w:r>
    </w:p>
    <w:p w14:paraId="38B3D6A8" w14:textId="77777777" w:rsidR="00D04391" w:rsidRPr="00004D81" w:rsidRDefault="00D04391" w:rsidP="00D04391">
      <w:pPr>
        <w:pStyle w:val="SectionHeading"/>
        <w:rPr>
          <w:color w:val="auto"/>
          <w:u w:val="single"/>
        </w:rPr>
      </w:pPr>
      <w:r w:rsidRPr="00004D81">
        <w:rPr>
          <w:color w:val="auto"/>
          <w:u w:val="single"/>
        </w:rPr>
        <w:t>ARTICLE 4.  WEST VIRGINIA INTRASTATE COMMERCE IMPROVEMENT ACT.</w:t>
      </w:r>
    </w:p>
    <w:p w14:paraId="663EC2C5" w14:textId="77777777" w:rsidR="00D04391" w:rsidRPr="00004D81" w:rsidRDefault="00D04391" w:rsidP="00D04391">
      <w:pPr>
        <w:pStyle w:val="SectionHeading"/>
        <w:rPr>
          <w:color w:val="auto"/>
          <w:u w:val="single"/>
        </w:rPr>
        <w:sectPr w:rsidR="00D04391" w:rsidRPr="00004D81" w:rsidSect="00053009">
          <w:type w:val="continuous"/>
          <w:pgSz w:w="12240" w:h="15840" w:code="1"/>
          <w:pgMar w:top="1440" w:right="1440" w:bottom="1440" w:left="1440" w:header="720" w:footer="720" w:gutter="0"/>
          <w:lnNumType w:countBy="1" w:restart="newSection"/>
          <w:cols w:space="720"/>
          <w:titlePg/>
          <w:docGrid w:linePitch="360"/>
        </w:sectPr>
      </w:pPr>
      <w:r w:rsidRPr="00004D81">
        <w:rPr>
          <w:color w:val="auto"/>
          <w:u w:val="single"/>
        </w:rPr>
        <w:t>§5B-4-1.  Short title.</w:t>
      </w:r>
    </w:p>
    <w:p w14:paraId="10C2F44F" w14:textId="77777777" w:rsidR="00D04391" w:rsidRPr="00004D81" w:rsidRDefault="00D04391" w:rsidP="00D04391">
      <w:pPr>
        <w:pStyle w:val="SectionBody"/>
        <w:rPr>
          <w:color w:val="auto"/>
          <w:u w:val="single"/>
        </w:rPr>
      </w:pPr>
      <w:r w:rsidRPr="00004D81">
        <w:rPr>
          <w:color w:val="auto"/>
          <w:u w:val="single"/>
        </w:rPr>
        <w:t>This article shall be known and may be cited as the West Virginia Intrastate Commerce Improvement Act.</w:t>
      </w:r>
    </w:p>
    <w:p w14:paraId="22232E07" w14:textId="77777777" w:rsidR="00D04391" w:rsidRPr="00004D81" w:rsidRDefault="00D04391" w:rsidP="00D04391">
      <w:pPr>
        <w:pStyle w:val="SectionHeading"/>
        <w:rPr>
          <w:color w:val="auto"/>
          <w:u w:val="single"/>
        </w:rPr>
        <w:sectPr w:rsidR="00D04391" w:rsidRPr="00004D81" w:rsidSect="00053009">
          <w:type w:val="continuous"/>
          <w:pgSz w:w="12240" w:h="15840" w:code="1"/>
          <w:pgMar w:top="1440" w:right="1440" w:bottom="1440" w:left="1440" w:header="720" w:footer="720" w:gutter="0"/>
          <w:lnNumType w:countBy="1" w:restart="newSection"/>
          <w:cols w:space="720"/>
          <w:titlePg/>
          <w:docGrid w:linePitch="360"/>
        </w:sectPr>
      </w:pPr>
      <w:r w:rsidRPr="00004D81">
        <w:rPr>
          <w:color w:val="auto"/>
          <w:u w:val="single"/>
        </w:rPr>
        <w:t>§5B-4-2.  Purpose.</w:t>
      </w:r>
    </w:p>
    <w:p w14:paraId="3AA98647" w14:textId="77777777" w:rsidR="00D04391" w:rsidRPr="00004D81" w:rsidRDefault="00D04391" w:rsidP="00D04391">
      <w:pPr>
        <w:pStyle w:val="SectionBody"/>
        <w:rPr>
          <w:color w:val="auto"/>
          <w:u w:val="single"/>
        </w:rPr>
      </w:pPr>
      <w:r w:rsidRPr="00004D81">
        <w:rPr>
          <w:color w:val="auto"/>
          <w:u w:val="single"/>
        </w:rPr>
        <w:t>The purpose of the West Virginia Intrastate Commerce Improvement Act is to improve intrastate commerce by ensuring that businesses, organizations and employers doing business in West Virginia are subject to uniform nondiscrimination laws and obligations, irrespective of the counties, municipalities and other political subdivisions in which they are located or engage in business or commercial activity.  Such uniform laws will benefit the businesses, organizations and employers seeking to do business in our state and will attract new ones to our state.</w:t>
      </w:r>
    </w:p>
    <w:p w14:paraId="1491336D" w14:textId="77777777" w:rsidR="00D04391" w:rsidRPr="00004D81" w:rsidRDefault="00D04391" w:rsidP="00D04391">
      <w:pPr>
        <w:pStyle w:val="SectionHeading"/>
        <w:rPr>
          <w:color w:val="auto"/>
          <w:u w:val="single"/>
        </w:rPr>
        <w:sectPr w:rsidR="00D04391" w:rsidRPr="00004D81" w:rsidSect="00053009">
          <w:type w:val="continuous"/>
          <w:pgSz w:w="12240" w:h="15840" w:code="1"/>
          <w:pgMar w:top="1440" w:right="1440" w:bottom="1440" w:left="1440" w:header="720" w:footer="720" w:gutter="0"/>
          <w:lnNumType w:countBy="1" w:restart="newSection"/>
          <w:cols w:space="720"/>
          <w:titlePg/>
          <w:docGrid w:linePitch="360"/>
        </w:sectPr>
      </w:pPr>
      <w:r w:rsidRPr="00004D81">
        <w:rPr>
          <w:color w:val="auto"/>
          <w:u w:val="single"/>
        </w:rPr>
        <w:t>§5B-4-3.  Prohibited conduct.</w:t>
      </w:r>
    </w:p>
    <w:p w14:paraId="216EAA13" w14:textId="77777777" w:rsidR="00D04391" w:rsidRPr="00004D81" w:rsidRDefault="00D04391" w:rsidP="00D04391">
      <w:pPr>
        <w:pStyle w:val="SectionBody"/>
        <w:rPr>
          <w:color w:val="auto"/>
          <w:u w:val="single"/>
        </w:rPr>
      </w:pPr>
      <w:r w:rsidRPr="00004D81">
        <w:rPr>
          <w:color w:val="auto"/>
          <w:u w:val="single"/>
        </w:rPr>
        <w:t>(a) No county, municipality or other political subdivision may adopt or enforce a local law, ordinance, resolution, rule or policy that creates a protected classification or prohibits discrimination on a basis not contained in state law.</w:t>
      </w:r>
    </w:p>
    <w:p w14:paraId="2D7F6DB3" w14:textId="12C5773D" w:rsidR="00D04391" w:rsidRPr="00004D81" w:rsidRDefault="00D04391" w:rsidP="00D04391">
      <w:pPr>
        <w:pStyle w:val="SectionBody"/>
        <w:rPr>
          <w:color w:val="auto"/>
          <w:u w:val="single"/>
        </w:rPr>
      </w:pPr>
      <w:r w:rsidRPr="00004D81">
        <w:rPr>
          <w:color w:val="auto"/>
          <w:u w:val="single"/>
        </w:rPr>
        <w:t xml:space="preserve">(b) Any local law, ordinance, resolution, rule or policy adopted before the operative date of this </w:t>
      </w:r>
      <w:r w:rsidR="00606FDA" w:rsidRPr="00004D81">
        <w:rPr>
          <w:color w:val="auto"/>
          <w:u w:val="single"/>
        </w:rPr>
        <w:t xml:space="preserve">article </w:t>
      </w:r>
      <w:r w:rsidRPr="00004D81">
        <w:rPr>
          <w:color w:val="auto"/>
          <w:u w:val="single"/>
        </w:rPr>
        <w:t>that violates subsection (a) of this section shall be null and void.</w:t>
      </w:r>
    </w:p>
    <w:p w14:paraId="0CA03ADB" w14:textId="77777777" w:rsidR="00D04391" w:rsidRPr="00004D81" w:rsidRDefault="00D04391" w:rsidP="00D04391">
      <w:pPr>
        <w:pStyle w:val="SectionHeading"/>
        <w:rPr>
          <w:color w:val="auto"/>
          <w:u w:val="single"/>
        </w:rPr>
        <w:sectPr w:rsidR="00D04391" w:rsidRPr="00004D81" w:rsidSect="00053009">
          <w:type w:val="continuous"/>
          <w:pgSz w:w="12240" w:h="15840" w:code="1"/>
          <w:pgMar w:top="1440" w:right="1440" w:bottom="1440" w:left="1440" w:header="720" w:footer="720" w:gutter="0"/>
          <w:lnNumType w:countBy="1" w:restart="newSection"/>
          <w:cols w:space="720"/>
          <w:titlePg/>
          <w:docGrid w:linePitch="360"/>
        </w:sectPr>
      </w:pPr>
      <w:r w:rsidRPr="00004D81">
        <w:rPr>
          <w:color w:val="auto"/>
          <w:u w:val="single"/>
        </w:rPr>
        <w:t>§5B-4-4.  Severability.</w:t>
      </w:r>
    </w:p>
    <w:p w14:paraId="79FE9A54" w14:textId="77777777" w:rsidR="00D04391" w:rsidRPr="00004D81" w:rsidRDefault="00D04391" w:rsidP="00D04391">
      <w:pPr>
        <w:pStyle w:val="SectionBody"/>
        <w:rPr>
          <w:color w:val="auto"/>
          <w:u w:val="single"/>
        </w:rPr>
      </w:pPr>
      <w:r w:rsidRPr="00004D81">
        <w:rPr>
          <w:color w:val="auto"/>
          <w:u w:val="single"/>
        </w:rPr>
        <w:t>If any portion of this article is declared invalid, that declaration may not affect the validity of the remaining portions.</w:t>
      </w:r>
    </w:p>
    <w:p w14:paraId="37738040" w14:textId="77777777" w:rsidR="00D04391" w:rsidRPr="00004D81" w:rsidRDefault="00D04391" w:rsidP="00D04391">
      <w:pPr>
        <w:pStyle w:val="Note"/>
        <w:rPr>
          <w:color w:val="auto"/>
        </w:rPr>
      </w:pPr>
      <w:r w:rsidRPr="00004D81">
        <w:rPr>
          <w:color w:val="auto"/>
        </w:rPr>
        <w:t>NOTE: The purpose of this bill is to create the West Virginia Intrastate Commerce Improvement Act ensuring that businesses, organizations and employers doing business in West Virginia are subject to uniform nondiscrimination laws and obligations.</w:t>
      </w:r>
    </w:p>
    <w:p w14:paraId="650BFB47" w14:textId="77777777" w:rsidR="00D04391" w:rsidRPr="00004D81" w:rsidRDefault="00D04391" w:rsidP="00D04391">
      <w:pPr>
        <w:pStyle w:val="Note"/>
        <w:rPr>
          <w:color w:val="auto"/>
        </w:rPr>
      </w:pPr>
      <w:r w:rsidRPr="00004D81">
        <w:rPr>
          <w:color w:val="auto"/>
        </w:rPr>
        <w:t>Strike-throughs indicate language that would be stricken from a heading or the present law and underscoring indicates new language that would be added.</w:t>
      </w:r>
    </w:p>
    <w:p w14:paraId="743DAA36" w14:textId="56EA2271" w:rsidR="006865E9" w:rsidRPr="00004D81" w:rsidRDefault="006865E9" w:rsidP="00CC1F3B">
      <w:pPr>
        <w:pStyle w:val="Note"/>
        <w:rPr>
          <w:color w:val="auto"/>
        </w:rPr>
      </w:pPr>
    </w:p>
    <w:sectPr w:rsidR="006865E9" w:rsidRPr="00004D81" w:rsidSect="0005300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4F5C6" w14:textId="77777777" w:rsidR="005A3DAE" w:rsidRPr="00B844FE" w:rsidRDefault="005A3DAE" w:rsidP="00B844FE">
      <w:r>
        <w:separator/>
      </w:r>
    </w:p>
  </w:endnote>
  <w:endnote w:type="continuationSeparator" w:id="0">
    <w:p w14:paraId="4F951EF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19782"/>
      <w:docPartObj>
        <w:docPartGallery w:val="Page Numbers (Bottom of Page)"/>
        <w:docPartUnique/>
      </w:docPartObj>
    </w:sdtPr>
    <w:sdtEndPr/>
    <w:sdtContent>
      <w:p w14:paraId="29A8BC44" w14:textId="77777777" w:rsidR="00D04391" w:rsidRPr="00B844FE" w:rsidRDefault="00D0439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4B57BE" w14:textId="77777777" w:rsidR="00D04391" w:rsidRDefault="00D0439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862127"/>
      <w:docPartObj>
        <w:docPartGallery w:val="Page Numbers (Bottom of Page)"/>
        <w:docPartUnique/>
      </w:docPartObj>
    </w:sdtPr>
    <w:sdtEndPr>
      <w:rPr>
        <w:noProof/>
      </w:rPr>
    </w:sdtEndPr>
    <w:sdtContent>
      <w:p w14:paraId="2DFBBD43" w14:textId="77777777" w:rsidR="00D04391" w:rsidRDefault="00D0439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BD16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1A04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126A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4316C" w14:textId="77777777" w:rsidR="005A3DAE" w:rsidRPr="00B844FE" w:rsidRDefault="005A3DAE" w:rsidP="00B844FE">
      <w:r>
        <w:separator/>
      </w:r>
    </w:p>
  </w:footnote>
  <w:footnote w:type="continuationSeparator" w:id="0">
    <w:p w14:paraId="2B96C4C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214C" w14:textId="77777777" w:rsidR="00D04391" w:rsidRPr="00B844FE" w:rsidRDefault="000138F3">
    <w:pPr>
      <w:pStyle w:val="Header"/>
    </w:pPr>
    <w:sdt>
      <w:sdtPr>
        <w:id w:val="1814749041"/>
        <w:placeholder>
          <w:docPart w:val="543F7F9FAEAE4ECD8FBE26096A4517D4"/>
        </w:placeholder>
        <w:temporary/>
        <w:showingPlcHdr/>
        <w15:appearance w15:val="hidden"/>
      </w:sdtPr>
      <w:sdtEndPr/>
      <w:sdtContent>
        <w:r w:rsidR="00D04391" w:rsidRPr="00B844FE">
          <w:t>[Type here]</w:t>
        </w:r>
      </w:sdtContent>
    </w:sdt>
    <w:r w:rsidR="00D04391" w:rsidRPr="00B844FE">
      <w:ptab w:relativeTo="margin" w:alignment="left" w:leader="none"/>
    </w:r>
    <w:sdt>
      <w:sdtPr>
        <w:id w:val="1373886721"/>
        <w:placeholder>
          <w:docPart w:val="543F7F9FAEAE4ECD8FBE26096A4517D4"/>
        </w:placeholder>
        <w:temporary/>
        <w:showingPlcHdr/>
        <w15:appearance w15:val="hidden"/>
      </w:sdtPr>
      <w:sdtEndPr/>
      <w:sdtContent>
        <w:r w:rsidR="00D0439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43AA" w14:textId="70C51562" w:rsidR="00D04391" w:rsidRPr="00C33014" w:rsidRDefault="00D04391" w:rsidP="000573A9">
    <w:pPr>
      <w:pStyle w:val="HeaderStyle"/>
    </w:pPr>
    <w:r>
      <w:t xml:space="preserve">Intr </w:t>
    </w:r>
    <w:sdt>
      <w:sdtPr>
        <w:tag w:val="BNumWH"/>
        <w:id w:val="1452901019"/>
        <w:placeholder>
          <w:docPart w:val="1B18FC949791421CBF22F785DB0D6153"/>
        </w:placeholder>
        <w:showingPlcHdr/>
        <w:text/>
      </w:sdtPr>
      <w:sdtEndPr/>
      <w:sdtContent/>
    </w:sdt>
    <w:r>
      <w:t xml:space="preserve"> HB</w:t>
    </w:r>
    <w:r w:rsidRPr="002A0269">
      <w:ptab w:relativeTo="margin" w:alignment="center" w:leader="none"/>
    </w:r>
    <w:r>
      <w:tab/>
    </w:r>
    <w:sdt>
      <w:sdtPr>
        <w:alias w:val="CBD Number"/>
        <w:tag w:val="CBD Number"/>
        <w:id w:val="-674649730"/>
        <w:text/>
      </w:sdtPr>
      <w:sdtEndPr/>
      <w:sdtContent>
        <w:r>
          <w:t>2021R1259</w:t>
        </w:r>
      </w:sdtContent>
    </w:sdt>
  </w:p>
  <w:p w14:paraId="793E86C7" w14:textId="77777777" w:rsidR="00D04391" w:rsidRPr="00C33014" w:rsidRDefault="00D0439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5915" w14:textId="410200D1" w:rsidR="00D04391" w:rsidRPr="002A0269" w:rsidRDefault="000138F3" w:rsidP="00CC1F3B">
    <w:pPr>
      <w:pStyle w:val="HeaderStyle"/>
    </w:pPr>
    <w:sdt>
      <w:sdtPr>
        <w:tag w:val="BNumWH"/>
        <w:id w:val="1221325615"/>
        <w:placeholder>
          <w:docPart w:val="88B39E3C68904E36921CCD2838C303DF"/>
        </w:placeholder>
        <w:showingPlcHdr/>
        <w:text/>
      </w:sdtPr>
      <w:sdtEndPr/>
      <w:sdtContent/>
    </w:sdt>
    <w:r w:rsidR="00D04391">
      <w:t xml:space="preserve"> </w:t>
    </w:r>
    <w:r w:rsidR="00D04391" w:rsidRPr="002A0269">
      <w:ptab w:relativeTo="margin" w:alignment="center" w:leader="none"/>
    </w:r>
    <w:r w:rsidR="00D04391">
      <w:tab/>
    </w:r>
    <w:sdt>
      <w:sdtPr>
        <w:alias w:val="CBD Number"/>
        <w:tag w:val="CBD Number"/>
        <w:id w:val="-1107892828"/>
        <w:text/>
      </w:sdtPr>
      <w:sdtEndPr/>
      <w:sdtContent>
        <w:r w:rsidR="00D04391">
          <w:t>2021R1259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58B9" w14:textId="77777777" w:rsidR="002A0269" w:rsidRPr="00B844FE" w:rsidRDefault="000138F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0464" w14:textId="1A248CE8" w:rsidR="00C33014" w:rsidRPr="00C33014" w:rsidRDefault="00AE48A0" w:rsidP="000573A9">
    <w:pPr>
      <w:pStyle w:val="HeaderStyle"/>
    </w:pPr>
    <w:r>
      <w:t>I</w:t>
    </w:r>
    <w:r w:rsidR="001A66B7">
      <w:t xml:space="preserve">ntr </w:t>
    </w:r>
    <w:sdt>
      <w:sdtPr>
        <w:tag w:val="BNumWH"/>
        <w:id w:val="138549797"/>
        <w:placeholder>
          <w:docPart w:val="1B18FC949791421CBF22F785DB0D6153"/>
        </w:placeholder>
        <w:text/>
      </w:sdtPr>
      <w:sdtEndPr/>
      <w:sdtContent>
        <w:r w:rsidR="00D04391">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04391">
          <w:t>2021R1259</w:t>
        </w:r>
      </w:sdtContent>
    </w:sdt>
  </w:p>
  <w:p w14:paraId="52083629"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2D77" w14:textId="77777777" w:rsidR="002A0269" w:rsidRPr="002A0269" w:rsidRDefault="000138F3" w:rsidP="00CC1F3B">
    <w:pPr>
      <w:pStyle w:val="HeaderStyle"/>
    </w:pPr>
    <w:sdt>
      <w:sdtPr>
        <w:tag w:val="BNumWH"/>
        <w:id w:val="-1890952866"/>
        <w:placeholder>
          <w:docPart w:val="88B39E3C68904E36921CCD2838C303D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D81"/>
    <w:rsid w:val="0000526A"/>
    <w:rsid w:val="000138F3"/>
    <w:rsid w:val="00053009"/>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1D66"/>
    <w:rsid w:val="003143F5"/>
    <w:rsid w:val="00314854"/>
    <w:rsid w:val="00394191"/>
    <w:rsid w:val="003A6C42"/>
    <w:rsid w:val="003C51CD"/>
    <w:rsid w:val="00401B78"/>
    <w:rsid w:val="004249AE"/>
    <w:rsid w:val="004368E0"/>
    <w:rsid w:val="004C13DD"/>
    <w:rsid w:val="004D36C4"/>
    <w:rsid w:val="004E3441"/>
    <w:rsid w:val="00500579"/>
    <w:rsid w:val="00531181"/>
    <w:rsid w:val="005A3DAE"/>
    <w:rsid w:val="005A5366"/>
    <w:rsid w:val="00606FDA"/>
    <w:rsid w:val="006369EB"/>
    <w:rsid w:val="00637E73"/>
    <w:rsid w:val="006865E9"/>
    <w:rsid w:val="00691F3E"/>
    <w:rsid w:val="00694BFB"/>
    <w:rsid w:val="006A106B"/>
    <w:rsid w:val="006C523D"/>
    <w:rsid w:val="006D4036"/>
    <w:rsid w:val="0079773E"/>
    <w:rsid w:val="007A5259"/>
    <w:rsid w:val="007A7081"/>
    <w:rsid w:val="007F1CF5"/>
    <w:rsid w:val="00834EDE"/>
    <w:rsid w:val="008736AA"/>
    <w:rsid w:val="008D275D"/>
    <w:rsid w:val="00980327"/>
    <w:rsid w:val="00986478"/>
    <w:rsid w:val="009B5557"/>
    <w:rsid w:val="009F1067"/>
    <w:rsid w:val="00A31E01"/>
    <w:rsid w:val="00A44434"/>
    <w:rsid w:val="00A527AD"/>
    <w:rsid w:val="00A718CF"/>
    <w:rsid w:val="00AE48A0"/>
    <w:rsid w:val="00AE61BE"/>
    <w:rsid w:val="00B07794"/>
    <w:rsid w:val="00B16F25"/>
    <w:rsid w:val="00B24422"/>
    <w:rsid w:val="00B66B81"/>
    <w:rsid w:val="00B80C20"/>
    <w:rsid w:val="00B844FE"/>
    <w:rsid w:val="00B86B4F"/>
    <w:rsid w:val="00BA1F84"/>
    <w:rsid w:val="00BC562B"/>
    <w:rsid w:val="00C33014"/>
    <w:rsid w:val="00C33434"/>
    <w:rsid w:val="00C34869"/>
    <w:rsid w:val="00C42EB6"/>
    <w:rsid w:val="00C85096"/>
    <w:rsid w:val="00CA01BF"/>
    <w:rsid w:val="00CB1ADC"/>
    <w:rsid w:val="00CB20EF"/>
    <w:rsid w:val="00CC1F3B"/>
    <w:rsid w:val="00CD12CB"/>
    <w:rsid w:val="00CD36CF"/>
    <w:rsid w:val="00CF1DCA"/>
    <w:rsid w:val="00D04391"/>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5B7CDB"/>
  <w15:chartTrackingRefBased/>
  <w15:docId w15:val="{C5A5F638-1523-4EA5-8FA1-DDF8B3C9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B18FC949791421CBF22F785DB0D6153"/>
        <w:category>
          <w:name w:val="General"/>
          <w:gallery w:val="placeholder"/>
        </w:category>
        <w:types>
          <w:type w:val="bbPlcHdr"/>
        </w:types>
        <w:behaviors>
          <w:behavior w:val="content"/>
        </w:behaviors>
        <w:guid w:val="{C1A8DFAD-C232-4A48-A240-6713C3EF16B3}"/>
      </w:docPartPr>
      <w:docPartBody>
        <w:p w:rsidR="00310169" w:rsidRDefault="00310169"/>
      </w:docPartBody>
    </w:docPart>
    <w:docPart>
      <w:docPartPr>
        <w:name w:val="88B39E3C68904E36921CCD2838C303DF"/>
        <w:category>
          <w:name w:val="General"/>
          <w:gallery w:val="placeholder"/>
        </w:category>
        <w:types>
          <w:type w:val="bbPlcHdr"/>
        </w:types>
        <w:behaviors>
          <w:behavior w:val="content"/>
        </w:behaviors>
        <w:guid w:val="{849B1452-2BC7-475E-97C2-FD6C86B2389B}"/>
      </w:docPartPr>
      <w:docPartBody>
        <w:p w:rsidR="00310169" w:rsidRDefault="003101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10169"/>
    <w:rsid w:val="00791900"/>
    <w:rsid w:val="00F1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